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B" w:rsidRPr="00605D2D" w:rsidRDefault="00111F2B" w:rsidP="00606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D2D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111F2B" w:rsidRPr="00605D2D" w:rsidRDefault="00111F2B" w:rsidP="00111F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- </w:t>
      </w:r>
      <w:r w:rsidRPr="00605D2D">
        <w:rPr>
          <w:rFonts w:ascii="Times New Roman" w:hAnsi="Times New Roman" w:cs="Times New Roman"/>
          <w:sz w:val="28"/>
          <w:szCs w:val="28"/>
        </w:rPr>
        <w:tab/>
        <w:t>наказу територіального управління Державної судової адміністрації України в Волинській області від 16.06.2011 року № 44/01-09 «Про порядок здійснення доступу до публічної  інформації в ТУ ДСА України в Волинській області»;</w:t>
      </w:r>
    </w:p>
    <w:p w:rsidR="00111F2B" w:rsidRPr="00605D2D" w:rsidRDefault="00111F2B" w:rsidP="00111F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- </w:t>
      </w:r>
      <w:r w:rsidRPr="00605D2D">
        <w:rPr>
          <w:rFonts w:ascii="Times New Roman" w:hAnsi="Times New Roman" w:cs="Times New Roman"/>
          <w:sz w:val="28"/>
          <w:szCs w:val="28"/>
        </w:rPr>
        <w:tab/>
        <w:t>Положення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 наказом територіального управління Державної судової адміністрації України в Волинській області від 16.06.2011 року № 44/01-09 «Про порядок здійснення доступу до публічної  інформації в ТУ ДСА України  в Волинській області»;</w:t>
      </w:r>
    </w:p>
    <w:p w:rsidR="00111F2B" w:rsidRPr="00605D2D" w:rsidRDefault="00111F2B" w:rsidP="00111F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- </w:t>
      </w:r>
      <w:r w:rsidRPr="00605D2D">
        <w:rPr>
          <w:rFonts w:ascii="Times New Roman" w:hAnsi="Times New Roman" w:cs="Times New Roman"/>
          <w:sz w:val="28"/>
          <w:szCs w:val="28"/>
        </w:rPr>
        <w:tab/>
        <w:t>Інструкції про порядок відшкодування фактичних витрат на копіювання або друк 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 63/01-09.</w:t>
      </w:r>
    </w:p>
    <w:p w:rsidR="00111F2B" w:rsidRPr="00605D2D" w:rsidRDefault="00111F2B" w:rsidP="00111F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Зазначені документи розміщені також на офіційному веб-сайті територіального управління.</w:t>
      </w:r>
    </w:p>
    <w:p w:rsidR="00111F2B" w:rsidRPr="00605D2D" w:rsidRDefault="00111F2B" w:rsidP="00111F2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</w:t>
      </w:r>
      <w:r w:rsidR="00606E0D" w:rsidRPr="00606E0D">
        <w:rPr>
          <w:rFonts w:ascii="Times New Roman" w:hAnsi="Times New Roman" w:cs="Times New Roman"/>
          <w:sz w:val="28"/>
          <w:szCs w:val="28"/>
        </w:rPr>
        <w:t>працівників відділу з забезпечення договірної та позовної роботи та роботи з персоналом.</w:t>
      </w:r>
    </w:p>
    <w:p w:rsidR="000745F3" w:rsidRDefault="00111F2B" w:rsidP="000745F3">
      <w:pPr>
        <w:pStyle w:val="a3"/>
        <w:ind w:firstLine="851"/>
        <w:jc w:val="both"/>
        <w:rPr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Усі запити на отримання публічної інформації,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  <w:r w:rsidR="000745F3" w:rsidRPr="000745F3">
        <w:rPr>
          <w:sz w:val="28"/>
          <w:szCs w:val="28"/>
        </w:rPr>
        <w:t xml:space="preserve"> </w:t>
      </w:r>
    </w:p>
    <w:p w:rsidR="000745F3" w:rsidRPr="00605D2D" w:rsidRDefault="000745F3" w:rsidP="000745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Протягом звітного періоду в  територіальне управління </w:t>
      </w:r>
      <w:r>
        <w:rPr>
          <w:rFonts w:ascii="Times New Roman" w:hAnsi="Times New Roman" w:cs="Times New Roman"/>
          <w:sz w:val="28"/>
          <w:szCs w:val="28"/>
        </w:rPr>
        <w:t>надійшло 7</w:t>
      </w:r>
      <w:r w:rsidRPr="00605D2D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</w:t>
      </w:r>
      <w:r>
        <w:rPr>
          <w:rFonts w:ascii="Times New Roman" w:hAnsi="Times New Roman" w:cs="Times New Roman"/>
          <w:sz w:val="28"/>
          <w:szCs w:val="28"/>
        </w:rPr>
        <w:t>, крім того 1 запит залишок з 2022 року. В</w:t>
      </w:r>
      <w:r w:rsidRPr="00605D2D">
        <w:rPr>
          <w:rFonts w:ascii="Times New Roman" w:hAnsi="Times New Roman" w:cs="Times New Roman"/>
          <w:sz w:val="28"/>
          <w:szCs w:val="28"/>
        </w:rPr>
        <w:t>сі запити надійшли на  електронну адресу територіального упр</w:t>
      </w:r>
      <w:r>
        <w:rPr>
          <w:rFonts w:ascii="Times New Roman" w:hAnsi="Times New Roman" w:cs="Times New Roman"/>
          <w:sz w:val="28"/>
          <w:szCs w:val="28"/>
        </w:rPr>
        <w:t xml:space="preserve">авління, з них: – 6 запитів скеровані </w:t>
      </w:r>
      <w:r w:rsidRPr="00605D2D">
        <w:rPr>
          <w:rFonts w:ascii="Times New Roman" w:hAnsi="Times New Roman" w:cs="Times New Roman"/>
          <w:sz w:val="28"/>
          <w:szCs w:val="28"/>
        </w:rPr>
        <w:t>Державною судовою адміністрацією України</w:t>
      </w:r>
      <w:r>
        <w:rPr>
          <w:rFonts w:ascii="Times New Roman" w:hAnsi="Times New Roman" w:cs="Times New Roman"/>
          <w:sz w:val="28"/>
          <w:szCs w:val="28"/>
        </w:rPr>
        <w:t xml:space="preserve"> до територіального управління, як належному розпоряднику інформації.</w:t>
      </w:r>
      <w:r w:rsidRPr="0060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F3" w:rsidRPr="00605D2D" w:rsidRDefault="000745F3" w:rsidP="004C36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 розглянуто 6 запитів</w:t>
      </w:r>
      <w:r w:rsidRPr="0060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5D2D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05D2D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 xml:space="preserve"> – залишок з</w:t>
      </w:r>
      <w:r w:rsidRPr="00605D2D">
        <w:rPr>
          <w:rFonts w:ascii="Times New Roman" w:hAnsi="Times New Roman" w:cs="Times New Roman"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 запити</w:t>
      </w:r>
      <w:r w:rsidR="004C3635">
        <w:rPr>
          <w:rFonts w:ascii="Times New Roman" w:hAnsi="Times New Roman" w:cs="Times New Roman"/>
          <w:sz w:val="28"/>
          <w:szCs w:val="28"/>
        </w:rPr>
        <w:t>, що надійшли в кінці звітного періоду</w:t>
      </w:r>
      <w:r w:rsidR="006C49FF">
        <w:rPr>
          <w:rFonts w:ascii="Times New Roman" w:hAnsi="Times New Roman" w:cs="Times New Roman"/>
          <w:sz w:val="28"/>
          <w:szCs w:val="28"/>
        </w:rPr>
        <w:t xml:space="preserve"> будуть розглянуті в ІІ кварталі.</w:t>
      </w:r>
    </w:p>
    <w:p w:rsidR="000745F3" w:rsidRDefault="000745F3" w:rsidP="000745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8F0">
        <w:rPr>
          <w:rFonts w:ascii="Times New Roman" w:hAnsi="Times New Roman" w:cs="Times New Roman"/>
          <w:sz w:val="28"/>
          <w:szCs w:val="28"/>
        </w:rPr>
        <w:t xml:space="preserve">Запити на отримання публічної інформації стосувались питань оплати праці суддів, та </w:t>
      </w:r>
      <w:r>
        <w:rPr>
          <w:rFonts w:ascii="Times New Roman" w:hAnsi="Times New Roman" w:cs="Times New Roman"/>
          <w:sz w:val="28"/>
          <w:szCs w:val="28"/>
        </w:rPr>
        <w:t xml:space="preserve">стимулюючих виплат </w:t>
      </w:r>
      <w:r w:rsidRPr="005D38F0">
        <w:rPr>
          <w:rFonts w:ascii="Times New Roman" w:hAnsi="Times New Roman" w:cs="Times New Roman"/>
          <w:sz w:val="28"/>
          <w:szCs w:val="28"/>
        </w:rPr>
        <w:t>працівників територіального управління.</w:t>
      </w:r>
    </w:p>
    <w:p w:rsidR="000745F3" w:rsidRPr="00605D2D" w:rsidRDefault="000745F3" w:rsidP="000745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 xml:space="preserve">За результатами  розгляду запитів: </w:t>
      </w:r>
    </w:p>
    <w:p w:rsidR="00111F2B" w:rsidRPr="00605D2D" w:rsidRDefault="000745F3" w:rsidP="000745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D2D">
        <w:rPr>
          <w:rFonts w:ascii="Times New Roman" w:hAnsi="Times New Roman" w:cs="Times New Roman"/>
          <w:sz w:val="28"/>
          <w:szCs w:val="28"/>
        </w:rPr>
        <w:t>- 6-ти запитувачам інформації надано відповіді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</w:t>
      </w:r>
      <w:r w:rsidR="00111F2B" w:rsidRPr="00605D2D">
        <w:rPr>
          <w:rFonts w:ascii="Times New Roman" w:hAnsi="Times New Roman" w:cs="Times New Roman"/>
          <w:sz w:val="28"/>
          <w:szCs w:val="28"/>
        </w:rPr>
        <w:t>.</w:t>
      </w:r>
    </w:p>
    <w:p w:rsidR="00863CF6" w:rsidRPr="00722F5A" w:rsidRDefault="00863CF6" w:rsidP="00863CF6">
      <w:pPr>
        <w:ind w:firstLine="708"/>
        <w:jc w:val="both"/>
        <w:rPr>
          <w:sz w:val="28"/>
          <w:szCs w:val="28"/>
        </w:rPr>
      </w:pPr>
    </w:p>
    <w:p w:rsidR="007906D0" w:rsidRDefault="007906D0"/>
    <w:sectPr w:rsidR="007906D0" w:rsidSect="003675D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82"/>
    <w:rsid w:val="000745F3"/>
    <w:rsid w:val="000B18A0"/>
    <w:rsid w:val="000C56DE"/>
    <w:rsid w:val="00111F2B"/>
    <w:rsid w:val="001F258C"/>
    <w:rsid w:val="002F742B"/>
    <w:rsid w:val="003675D4"/>
    <w:rsid w:val="0037463A"/>
    <w:rsid w:val="003D5C16"/>
    <w:rsid w:val="00403C85"/>
    <w:rsid w:val="004B5798"/>
    <w:rsid w:val="004C3635"/>
    <w:rsid w:val="005E4C83"/>
    <w:rsid w:val="005E5091"/>
    <w:rsid w:val="00606E0D"/>
    <w:rsid w:val="00640035"/>
    <w:rsid w:val="006C49FF"/>
    <w:rsid w:val="006D38E4"/>
    <w:rsid w:val="00746979"/>
    <w:rsid w:val="00762F47"/>
    <w:rsid w:val="007906D0"/>
    <w:rsid w:val="007971CD"/>
    <w:rsid w:val="0084514D"/>
    <w:rsid w:val="00863CF6"/>
    <w:rsid w:val="00876262"/>
    <w:rsid w:val="00965A52"/>
    <w:rsid w:val="00A053E8"/>
    <w:rsid w:val="00A22EE6"/>
    <w:rsid w:val="00B71DDF"/>
    <w:rsid w:val="00B94C0D"/>
    <w:rsid w:val="00C713B1"/>
    <w:rsid w:val="00D14B4E"/>
    <w:rsid w:val="00E63412"/>
    <w:rsid w:val="00E8601F"/>
    <w:rsid w:val="00E90682"/>
    <w:rsid w:val="00EC6C5E"/>
    <w:rsid w:val="00EE30DC"/>
    <w:rsid w:val="00F64D0E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6C7"/>
  <w15:docId w15:val="{7978BE03-2F13-4676-B714-9F0CC36C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3C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9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50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Сніжко</cp:lastModifiedBy>
  <cp:revision>11</cp:revision>
  <cp:lastPrinted>2023-04-05T08:04:00Z</cp:lastPrinted>
  <dcterms:created xsi:type="dcterms:W3CDTF">2016-01-13T08:10:00Z</dcterms:created>
  <dcterms:modified xsi:type="dcterms:W3CDTF">2023-04-05T11:25:00Z</dcterms:modified>
</cp:coreProperties>
</file>